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8E41D" w14:textId="08E6C94E" w:rsidR="00762F03" w:rsidRDefault="00762F03" w:rsidP="00762F03">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CSTD, 27</w:t>
      </w:r>
      <w:r w:rsidRPr="00762F03">
        <w:rPr>
          <w:rFonts w:ascii="Times New Roman" w:hAnsi="Times New Roman" w:cs="Times New Roman"/>
          <w:b/>
          <w:bCs/>
          <w:sz w:val="24"/>
          <w:szCs w:val="24"/>
          <w:vertAlign w:val="superscript"/>
          <w:lang w:val="en-GB"/>
        </w:rPr>
        <w:t>th</w:t>
      </w:r>
      <w:r>
        <w:rPr>
          <w:rFonts w:ascii="Times New Roman" w:hAnsi="Times New Roman" w:cs="Times New Roman"/>
          <w:b/>
          <w:bCs/>
          <w:sz w:val="24"/>
          <w:szCs w:val="24"/>
          <w:lang w:val="en-GB"/>
        </w:rPr>
        <w:t xml:space="preserve"> session</w:t>
      </w:r>
    </w:p>
    <w:p w14:paraId="18C56B96" w14:textId="77777777" w:rsidR="00762F03" w:rsidRDefault="00762F03" w:rsidP="00762F03">
      <w:pPr>
        <w:jc w:val="center"/>
        <w:rPr>
          <w:rFonts w:ascii="Times New Roman" w:hAnsi="Times New Roman" w:cs="Times New Roman"/>
          <w:b/>
          <w:bCs/>
          <w:sz w:val="24"/>
          <w:szCs w:val="24"/>
          <w:lang w:val="en-GB"/>
        </w:rPr>
      </w:pPr>
    </w:p>
    <w:p w14:paraId="7B93C20C" w14:textId="097061E9" w:rsidR="00762F03" w:rsidRPr="00762F03" w:rsidRDefault="00762F03" w:rsidP="00762F03">
      <w:pPr>
        <w:jc w:val="center"/>
        <w:rPr>
          <w:rFonts w:ascii="Times New Roman" w:hAnsi="Times New Roman" w:cs="Times New Roman"/>
          <w:b/>
          <w:bCs/>
          <w:sz w:val="24"/>
          <w:szCs w:val="24"/>
          <w:lang w:val="en-GB"/>
        </w:rPr>
      </w:pPr>
      <w:r w:rsidRPr="00762F03">
        <w:rPr>
          <w:rFonts w:ascii="Times New Roman" w:hAnsi="Times New Roman" w:cs="Times New Roman"/>
          <w:b/>
          <w:bCs/>
          <w:sz w:val="24"/>
          <w:szCs w:val="24"/>
          <w:lang w:val="en-GB"/>
        </w:rPr>
        <w:t>High-level panel on progress made in the implementation of and follow-up to the</w:t>
      </w:r>
    </w:p>
    <w:p w14:paraId="6E884BF4" w14:textId="77777777" w:rsidR="00762F03" w:rsidRPr="00762F03" w:rsidRDefault="00762F03" w:rsidP="00762F03">
      <w:pPr>
        <w:jc w:val="center"/>
        <w:rPr>
          <w:rFonts w:ascii="Times New Roman" w:hAnsi="Times New Roman" w:cs="Times New Roman"/>
          <w:b/>
          <w:bCs/>
          <w:sz w:val="24"/>
          <w:szCs w:val="24"/>
          <w:lang w:val="en-GB"/>
        </w:rPr>
      </w:pPr>
      <w:r w:rsidRPr="00762F03">
        <w:rPr>
          <w:rFonts w:ascii="Times New Roman" w:hAnsi="Times New Roman" w:cs="Times New Roman"/>
          <w:b/>
          <w:bCs/>
          <w:sz w:val="24"/>
          <w:szCs w:val="24"/>
          <w:lang w:val="en-GB"/>
        </w:rPr>
        <w:t>outcomes of the World Summit on the Information Society at the regional and</w:t>
      </w:r>
    </w:p>
    <w:p w14:paraId="3A66F4D9" w14:textId="68BD2072" w:rsidR="00762F03" w:rsidRPr="00762F03" w:rsidRDefault="00762F03" w:rsidP="00762F03">
      <w:pPr>
        <w:jc w:val="center"/>
        <w:rPr>
          <w:rFonts w:ascii="Times New Roman" w:hAnsi="Times New Roman" w:cs="Times New Roman"/>
          <w:b/>
          <w:bCs/>
          <w:sz w:val="24"/>
          <w:szCs w:val="24"/>
          <w:lang w:val="en-GB"/>
        </w:rPr>
      </w:pPr>
      <w:r w:rsidRPr="00762F03">
        <w:rPr>
          <w:rFonts w:ascii="Times New Roman" w:hAnsi="Times New Roman" w:cs="Times New Roman"/>
          <w:b/>
          <w:bCs/>
          <w:sz w:val="24"/>
          <w:szCs w:val="24"/>
          <w:lang w:val="en-GB"/>
        </w:rPr>
        <w:t>international level &amp; Discussion on WSIS+20 review</w:t>
      </w:r>
    </w:p>
    <w:p w14:paraId="3A92B624" w14:textId="29625F2B" w:rsidR="00762F03" w:rsidRPr="00762F03" w:rsidRDefault="00762F03" w:rsidP="00762F03">
      <w:pPr>
        <w:jc w:val="center"/>
        <w:rPr>
          <w:rFonts w:ascii="Times New Roman" w:hAnsi="Times New Roman" w:cs="Times New Roman"/>
          <w:b/>
          <w:bCs/>
          <w:sz w:val="24"/>
          <w:szCs w:val="24"/>
          <w:lang w:val="en-GB"/>
        </w:rPr>
      </w:pPr>
    </w:p>
    <w:p w14:paraId="3DE9B12A" w14:textId="633199AB" w:rsidR="00762F03" w:rsidRPr="00762F03" w:rsidRDefault="00762F03" w:rsidP="00762F03">
      <w:pPr>
        <w:jc w:val="center"/>
        <w:rPr>
          <w:rFonts w:ascii="Times New Roman" w:hAnsi="Times New Roman" w:cs="Times New Roman"/>
          <w:b/>
          <w:bCs/>
          <w:sz w:val="24"/>
          <w:szCs w:val="24"/>
          <w:lang w:val="en-GB"/>
        </w:rPr>
      </w:pPr>
      <w:r w:rsidRPr="00762F03">
        <w:rPr>
          <w:rFonts w:ascii="Times New Roman" w:hAnsi="Times New Roman" w:cs="Times New Roman"/>
          <w:b/>
          <w:bCs/>
          <w:sz w:val="24"/>
          <w:szCs w:val="24"/>
          <w:lang w:val="en-GB"/>
        </w:rPr>
        <w:t>Wednesday 17</w:t>
      </w:r>
      <w:r w:rsidRPr="00762F03">
        <w:rPr>
          <w:rFonts w:ascii="Times New Roman" w:hAnsi="Times New Roman" w:cs="Times New Roman"/>
          <w:b/>
          <w:bCs/>
          <w:sz w:val="24"/>
          <w:szCs w:val="24"/>
          <w:vertAlign w:val="superscript"/>
          <w:lang w:val="en-GB"/>
        </w:rPr>
        <w:t>th</w:t>
      </w:r>
      <w:r w:rsidRPr="00762F03">
        <w:rPr>
          <w:rFonts w:ascii="Times New Roman" w:hAnsi="Times New Roman" w:cs="Times New Roman"/>
          <w:b/>
          <w:bCs/>
          <w:sz w:val="24"/>
          <w:szCs w:val="24"/>
          <w:lang w:val="en-GB"/>
        </w:rPr>
        <w:t xml:space="preserve"> April 2024, 10h – 13h</w:t>
      </w:r>
    </w:p>
    <w:p w14:paraId="202D6B0C" w14:textId="77777777" w:rsidR="00762F03" w:rsidRDefault="00762F03" w:rsidP="00762F03">
      <w:pPr>
        <w:jc w:val="center"/>
        <w:rPr>
          <w:rFonts w:ascii="Times New Roman" w:hAnsi="Times New Roman" w:cs="Times New Roman"/>
          <w:b/>
          <w:bCs/>
          <w:sz w:val="24"/>
          <w:szCs w:val="24"/>
          <w:lang w:val="en-GB"/>
        </w:rPr>
      </w:pPr>
    </w:p>
    <w:p w14:paraId="39DE1FDE" w14:textId="77777777" w:rsidR="00762F03" w:rsidRDefault="00762F03" w:rsidP="00762F03">
      <w:pPr>
        <w:jc w:val="center"/>
        <w:rPr>
          <w:rFonts w:ascii="Times New Roman" w:hAnsi="Times New Roman" w:cs="Times New Roman"/>
          <w:bCs/>
          <w:i/>
          <w:sz w:val="24"/>
          <w:szCs w:val="24"/>
          <w:lang w:val="en-GB"/>
        </w:rPr>
      </w:pPr>
    </w:p>
    <w:p w14:paraId="60CC45B0" w14:textId="6961BDD9" w:rsidR="00B252D0" w:rsidRPr="00762F03" w:rsidRDefault="00360D6D" w:rsidP="00762F03">
      <w:pPr>
        <w:jc w:val="center"/>
        <w:rPr>
          <w:rFonts w:ascii="Times New Roman" w:hAnsi="Times New Roman" w:cs="Times New Roman"/>
          <w:bCs/>
          <w:i/>
          <w:sz w:val="24"/>
          <w:szCs w:val="24"/>
          <w:lang w:val="en-GB"/>
        </w:rPr>
      </w:pPr>
      <w:r>
        <w:rPr>
          <w:rFonts w:ascii="Times New Roman" w:hAnsi="Times New Roman" w:cs="Times New Roman"/>
          <w:bCs/>
          <w:i/>
          <w:sz w:val="24"/>
          <w:szCs w:val="24"/>
          <w:lang w:val="en-GB"/>
        </w:rPr>
        <w:t>S</w:t>
      </w:r>
      <w:r w:rsidR="00B252D0" w:rsidRPr="00762F03">
        <w:rPr>
          <w:rFonts w:ascii="Times New Roman" w:hAnsi="Times New Roman" w:cs="Times New Roman"/>
          <w:bCs/>
          <w:i/>
          <w:sz w:val="24"/>
          <w:szCs w:val="24"/>
          <w:lang w:val="en-GB"/>
        </w:rPr>
        <w:t>tatement</w:t>
      </w:r>
      <w:r w:rsidR="00AE458C">
        <w:rPr>
          <w:rFonts w:ascii="Times New Roman" w:hAnsi="Times New Roman" w:cs="Times New Roman"/>
          <w:bCs/>
          <w:i/>
          <w:sz w:val="24"/>
          <w:szCs w:val="24"/>
          <w:lang w:val="en-GB"/>
        </w:rPr>
        <w:t xml:space="preserve"> on behalf of the EU and its Member States</w:t>
      </w:r>
    </w:p>
    <w:p w14:paraId="6A220FE0" w14:textId="77777777" w:rsidR="00B252D0" w:rsidRDefault="00B252D0" w:rsidP="009B24E3">
      <w:pPr>
        <w:jc w:val="both"/>
        <w:rPr>
          <w:rFonts w:ascii="Times New Roman" w:hAnsi="Times New Roman" w:cs="Times New Roman"/>
          <w:sz w:val="28"/>
          <w:szCs w:val="28"/>
          <w:lang w:val="en-GB"/>
        </w:rPr>
      </w:pPr>
    </w:p>
    <w:p w14:paraId="0AB8A93E" w14:textId="77777777" w:rsidR="00B252D0" w:rsidRDefault="00B252D0" w:rsidP="009B24E3">
      <w:pPr>
        <w:jc w:val="both"/>
        <w:rPr>
          <w:rFonts w:ascii="Times New Roman" w:hAnsi="Times New Roman" w:cs="Times New Roman"/>
          <w:sz w:val="28"/>
          <w:szCs w:val="28"/>
          <w:lang w:val="en-GB"/>
        </w:rPr>
      </w:pPr>
    </w:p>
    <w:p w14:paraId="70B00EB8" w14:textId="6D333B33" w:rsidR="009B24E3" w:rsidRPr="00484635" w:rsidRDefault="009B24E3" w:rsidP="009B24E3">
      <w:pPr>
        <w:jc w:val="both"/>
        <w:rPr>
          <w:rFonts w:ascii="Times New Roman" w:hAnsi="Times New Roman" w:cs="Times New Roman"/>
          <w:sz w:val="24"/>
          <w:szCs w:val="24"/>
          <w:lang w:val="en-GB"/>
        </w:rPr>
      </w:pPr>
      <w:r w:rsidRPr="00484635">
        <w:rPr>
          <w:rFonts w:ascii="Times New Roman" w:hAnsi="Times New Roman" w:cs="Times New Roman"/>
          <w:sz w:val="24"/>
          <w:szCs w:val="24"/>
          <w:lang w:val="en-GB"/>
        </w:rPr>
        <w:t>The European Union firmly believe</w:t>
      </w:r>
      <w:r w:rsidR="007E33B5">
        <w:rPr>
          <w:rFonts w:ascii="Times New Roman" w:hAnsi="Times New Roman" w:cs="Times New Roman"/>
          <w:sz w:val="24"/>
          <w:szCs w:val="24"/>
          <w:lang w:val="en-GB"/>
        </w:rPr>
        <w:t>s</w:t>
      </w:r>
      <w:r w:rsidRPr="00484635">
        <w:rPr>
          <w:rFonts w:ascii="Times New Roman" w:hAnsi="Times New Roman" w:cs="Times New Roman"/>
          <w:sz w:val="24"/>
          <w:szCs w:val="24"/>
          <w:lang w:val="en-GB"/>
        </w:rPr>
        <w:t xml:space="preserve"> in the necessity of forging clear and robust links between the review of the World Summit on the Information Society (WSIS) and the Global Digital Compact, to ensure synergies while avoiding duplications. </w:t>
      </w:r>
    </w:p>
    <w:p w14:paraId="2D319E79" w14:textId="77777777" w:rsidR="009B24E3" w:rsidRPr="00484635" w:rsidRDefault="009B24E3" w:rsidP="009B24E3">
      <w:pPr>
        <w:jc w:val="both"/>
        <w:rPr>
          <w:rFonts w:ascii="Times New Roman" w:hAnsi="Times New Roman" w:cs="Times New Roman"/>
          <w:sz w:val="24"/>
          <w:szCs w:val="24"/>
          <w:lang w:val="en-GB"/>
        </w:rPr>
      </w:pPr>
    </w:p>
    <w:p w14:paraId="63995967" w14:textId="600AD1CB" w:rsidR="009B24E3" w:rsidRPr="00484635" w:rsidRDefault="009B24E3" w:rsidP="009B24E3">
      <w:pPr>
        <w:jc w:val="both"/>
        <w:rPr>
          <w:rFonts w:ascii="Times New Roman" w:hAnsi="Times New Roman" w:cs="Times New Roman"/>
          <w:sz w:val="24"/>
          <w:szCs w:val="24"/>
          <w:lang w:val="en-GB"/>
        </w:rPr>
      </w:pPr>
      <w:r w:rsidRPr="00484635">
        <w:rPr>
          <w:rFonts w:ascii="Times New Roman" w:hAnsi="Times New Roman" w:cs="Times New Roman"/>
          <w:sz w:val="24"/>
          <w:szCs w:val="24"/>
          <w:lang w:val="en-GB"/>
        </w:rPr>
        <w:t>The Zero Draft</w:t>
      </w:r>
      <w:r w:rsidR="007E33B5">
        <w:rPr>
          <w:rFonts w:ascii="Times New Roman" w:hAnsi="Times New Roman" w:cs="Times New Roman"/>
          <w:sz w:val="24"/>
          <w:szCs w:val="24"/>
          <w:lang w:val="en-GB"/>
        </w:rPr>
        <w:t xml:space="preserve"> of the GDC</w:t>
      </w:r>
      <w:r w:rsidRPr="00484635">
        <w:rPr>
          <w:rFonts w:ascii="Times New Roman" w:hAnsi="Times New Roman" w:cs="Times New Roman"/>
          <w:sz w:val="24"/>
          <w:szCs w:val="24"/>
          <w:lang w:val="en-GB"/>
        </w:rPr>
        <w:t xml:space="preserve">, as presented by the co-facilitators, recognizes the importance of existing frameworks and renews the commitment to the vision of WSIS and the Internet Governance Forum. It underscores the critical role </w:t>
      </w:r>
      <w:r w:rsidR="007E33B5">
        <w:rPr>
          <w:rFonts w:ascii="Times New Roman" w:hAnsi="Times New Roman" w:cs="Times New Roman"/>
          <w:sz w:val="24"/>
          <w:szCs w:val="24"/>
          <w:lang w:val="en-GB"/>
        </w:rPr>
        <w:t xml:space="preserve">of </w:t>
      </w:r>
      <w:r w:rsidRPr="00484635">
        <w:rPr>
          <w:rFonts w:ascii="Times New Roman" w:hAnsi="Times New Roman" w:cs="Times New Roman"/>
          <w:sz w:val="24"/>
          <w:szCs w:val="24"/>
          <w:lang w:val="en-GB"/>
        </w:rPr>
        <w:t xml:space="preserve">WSIS in the GDC’s implementation, advocating for the adaptation of WSIS action lines to reflect </w:t>
      </w:r>
      <w:r w:rsidR="007E33B5">
        <w:rPr>
          <w:rFonts w:ascii="Times New Roman" w:hAnsi="Times New Roman" w:cs="Times New Roman"/>
          <w:sz w:val="24"/>
          <w:szCs w:val="24"/>
          <w:lang w:val="en-GB"/>
        </w:rPr>
        <w:t xml:space="preserve">the </w:t>
      </w:r>
      <w:r w:rsidRPr="00484635">
        <w:rPr>
          <w:rFonts w:ascii="Times New Roman" w:hAnsi="Times New Roman" w:cs="Times New Roman"/>
          <w:sz w:val="24"/>
          <w:szCs w:val="24"/>
          <w:lang w:val="en-GB"/>
        </w:rPr>
        <w:t>Compact commitments. The EU welcomes this approach as a starting point.</w:t>
      </w:r>
    </w:p>
    <w:p w14:paraId="0D07AF45" w14:textId="77777777" w:rsidR="009B24E3" w:rsidRPr="00484635" w:rsidRDefault="009B24E3" w:rsidP="009B24E3">
      <w:pPr>
        <w:jc w:val="both"/>
        <w:rPr>
          <w:rFonts w:ascii="Times New Roman" w:hAnsi="Times New Roman" w:cs="Times New Roman"/>
          <w:sz w:val="24"/>
          <w:szCs w:val="24"/>
          <w:lang w:val="en-GB"/>
        </w:rPr>
      </w:pPr>
    </w:p>
    <w:p w14:paraId="56546DE0" w14:textId="568D6008" w:rsidR="009B24E3" w:rsidRPr="00484635" w:rsidRDefault="009B24E3" w:rsidP="009B24E3">
      <w:pPr>
        <w:jc w:val="both"/>
        <w:rPr>
          <w:rFonts w:ascii="Times New Roman" w:hAnsi="Times New Roman" w:cs="Times New Roman"/>
          <w:sz w:val="24"/>
          <w:szCs w:val="24"/>
          <w:lang w:val="en-GB"/>
        </w:rPr>
      </w:pPr>
      <w:r w:rsidRPr="00484635">
        <w:rPr>
          <w:rFonts w:ascii="Times New Roman" w:hAnsi="Times New Roman" w:cs="Times New Roman"/>
          <w:sz w:val="24"/>
          <w:szCs w:val="24"/>
          <w:lang w:val="en-GB"/>
        </w:rPr>
        <w:t xml:space="preserve">Moreover, the Draft highlights the intrinsic connection between digital policy, human rights and the Sustainable Development Goals (SDGs). </w:t>
      </w:r>
      <w:r w:rsidR="00B252D0" w:rsidRPr="00484635">
        <w:rPr>
          <w:rFonts w:ascii="Times New Roman" w:hAnsi="Times New Roman" w:cs="Times New Roman"/>
          <w:sz w:val="24"/>
          <w:szCs w:val="24"/>
          <w:lang w:val="en-GB"/>
        </w:rPr>
        <w:t>While we</w:t>
      </w:r>
      <w:r w:rsidRPr="00484635">
        <w:rPr>
          <w:rFonts w:ascii="Times New Roman" w:hAnsi="Times New Roman" w:cs="Times New Roman"/>
          <w:sz w:val="24"/>
          <w:szCs w:val="24"/>
          <w:lang w:val="en-GB"/>
        </w:rPr>
        <w:t xml:space="preserve"> value the inclusion of a Human Rights cluster in the Draft, the European Union calls for a greater prominence on </w:t>
      </w:r>
      <w:r w:rsidR="00B252D0" w:rsidRPr="00484635">
        <w:rPr>
          <w:rFonts w:ascii="Times New Roman" w:hAnsi="Times New Roman" w:cs="Times New Roman"/>
          <w:sz w:val="24"/>
          <w:szCs w:val="24"/>
          <w:lang w:val="en-GB"/>
        </w:rPr>
        <w:t>H</w:t>
      </w:r>
      <w:r w:rsidRPr="00484635">
        <w:rPr>
          <w:rFonts w:ascii="Times New Roman" w:hAnsi="Times New Roman" w:cs="Times New Roman"/>
          <w:sz w:val="24"/>
          <w:szCs w:val="24"/>
          <w:lang w:val="en-GB"/>
        </w:rPr>
        <w:t xml:space="preserve">uman </w:t>
      </w:r>
      <w:r w:rsidR="00B252D0" w:rsidRPr="00484635">
        <w:rPr>
          <w:rFonts w:ascii="Times New Roman" w:hAnsi="Times New Roman" w:cs="Times New Roman"/>
          <w:sz w:val="24"/>
          <w:szCs w:val="24"/>
          <w:lang w:val="en-GB"/>
        </w:rPr>
        <w:t>R</w:t>
      </w:r>
      <w:r w:rsidRPr="00484635">
        <w:rPr>
          <w:rFonts w:ascii="Times New Roman" w:hAnsi="Times New Roman" w:cs="Times New Roman"/>
          <w:sz w:val="24"/>
          <w:szCs w:val="24"/>
          <w:lang w:val="en-GB"/>
        </w:rPr>
        <w:t xml:space="preserve">ights throughout the document. </w:t>
      </w:r>
      <w:r w:rsidR="004A4F7E">
        <w:rPr>
          <w:rFonts w:ascii="Times New Roman" w:hAnsi="Times New Roman" w:cs="Times New Roman"/>
          <w:sz w:val="24"/>
          <w:szCs w:val="24"/>
          <w:lang w:val="en-GB"/>
        </w:rPr>
        <w:t xml:space="preserve">In the same vein, environmental sustainability should be considered throughout the document. </w:t>
      </w:r>
      <w:r w:rsidR="004A4F7E" w:rsidRPr="001A45FF">
        <w:rPr>
          <w:rFonts w:ascii="Times New Roman" w:hAnsi="Times New Roman" w:cs="Times New Roman"/>
          <w:sz w:val="24"/>
          <w:szCs w:val="24"/>
          <w:lang w:val="en-GB"/>
        </w:rPr>
        <w:t xml:space="preserve">Furthermore, we believe that the GDC must highlight the critical role of inclusive and sustainable digital transformations as a key mechanism </w:t>
      </w:r>
      <w:r w:rsidR="004A4F7E">
        <w:rPr>
          <w:rFonts w:ascii="Times New Roman" w:hAnsi="Times New Roman" w:cs="Times New Roman"/>
          <w:sz w:val="24"/>
          <w:szCs w:val="24"/>
          <w:lang w:val="en-GB"/>
        </w:rPr>
        <w:t xml:space="preserve">for development. </w:t>
      </w:r>
      <w:r w:rsidRPr="00484635">
        <w:rPr>
          <w:rFonts w:ascii="Times New Roman" w:hAnsi="Times New Roman" w:cs="Times New Roman"/>
          <w:sz w:val="24"/>
          <w:szCs w:val="24"/>
          <w:lang w:val="en-GB"/>
        </w:rPr>
        <w:t xml:space="preserve">Similarly, more emphasis on the multi-stakeholder model is crucial. </w:t>
      </w:r>
      <w:r w:rsidR="004A4F7E" w:rsidRPr="00892229">
        <w:rPr>
          <w:rFonts w:ascii="Times New Roman" w:hAnsi="Times New Roman" w:cs="Times New Roman"/>
          <w:sz w:val="24"/>
          <w:szCs w:val="24"/>
          <w:lang w:val="en-GB"/>
        </w:rPr>
        <w:t>The multi-stakeholder approach transcends simple coordination. It is imperative that the GDC actively acknowledges and enhances the multistakeholder governance structures already established.</w:t>
      </w:r>
      <w:r w:rsidR="004A4F7E" w:rsidRPr="00484635">
        <w:rPr>
          <w:rFonts w:ascii="Times New Roman" w:hAnsi="Times New Roman" w:cs="Times New Roman"/>
          <w:sz w:val="24"/>
          <w:szCs w:val="24"/>
          <w:lang w:val="en-GB"/>
        </w:rPr>
        <w:t xml:space="preserve"> </w:t>
      </w:r>
      <w:r w:rsidR="004A4F7E">
        <w:rPr>
          <w:rFonts w:ascii="Times New Roman" w:hAnsi="Times New Roman" w:cs="Times New Roman"/>
          <w:sz w:val="24"/>
          <w:szCs w:val="24"/>
          <w:lang w:val="en-GB"/>
        </w:rPr>
        <w:t>These</w:t>
      </w:r>
      <w:r w:rsidR="004A4F7E" w:rsidRPr="00484635">
        <w:rPr>
          <w:rFonts w:ascii="Times New Roman" w:hAnsi="Times New Roman" w:cs="Times New Roman"/>
          <w:sz w:val="24"/>
          <w:szCs w:val="24"/>
          <w:lang w:val="en-GB"/>
        </w:rPr>
        <w:t xml:space="preserve"> </w:t>
      </w:r>
      <w:r w:rsidRPr="00484635">
        <w:rPr>
          <w:rFonts w:ascii="Times New Roman" w:hAnsi="Times New Roman" w:cs="Times New Roman"/>
          <w:sz w:val="24"/>
          <w:szCs w:val="24"/>
          <w:lang w:val="en-GB"/>
        </w:rPr>
        <w:t xml:space="preserve">elements are indispensable enablers for achieving the SDGs and facilitating a successful and sustainable digital transition for the benefit of all. </w:t>
      </w:r>
    </w:p>
    <w:p w14:paraId="6DDB4554" w14:textId="77777777" w:rsidR="009B24E3" w:rsidRPr="00484635" w:rsidRDefault="009B24E3" w:rsidP="009B24E3">
      <w:pPr>
        <w:jc w:val="both"/>
        <w:rPr>
          <w:rFonts w:ascii="Times New Roman" w:hAnsi="Times New Roman" w:cs="Times New Roman"/>
          <w:sz w:val="24"/>
          <w:szCs w:val="24"/>
        </w:rPr>
      </w:pPr>
    </w:p>
    <w:p w14:paraId="30A3E34B" w14:textId="49B718C8" w:rsidR="009B24E3" w:rsidRPr="00484635" w:rsidRDefault="009B24E3" w:rsidP="009B24E3">
      <w:pPr>
        <w:jc w:val="both"/>
        <w:rPr>
          <w:rFonts w:ascii="Times New Roman" w:hAnsi="Times New Roman" w:cs="Times New Roman"/>
          <w:sz w:val="24"/>
          <w:szCs w:val="24"/>
          <w:lang w:val="en-GB"/>
        </w:rPr>
      </w:pPr>
      <w:r w:rsidRPr="00484635">
        <w:rPr>
          <w:rFonts w:ascii="Times New Roman" w:hAnsi="Times New Roman" w:cs="Times New Roman"/>
          <w:sz w:val="24"/>
          <w:szCs w:val="24"/>
          <w:lang w:val="en-GB"/>
        </w:rPr>
        <w:t>On Artificial Intelligence, the Zero Draft sets forth detailed and ambitious objectives. The EU seeks further clarity on their overall added value, feasibility and funding implications</w:t>
      </w:r>
      <w:r w:rsidR="004A4F7E">
        <w:rPr>
          <w:rFonts w:ascii="Times New Roman" w:hAnsi="Times New Roman" w:cs="Times New Roman"/>
          <w:sz w:val="24"/>
          <w:szCs w:val="24"/>
          <w:lang w:val="en-GB"/>
        </w:rPr>
        <w:t xml:space="preserve"> at the UN level</w:t>
      </w:r>
      <w:r w:rsidRPr="00484635">
        <w:rPr>
          <w:rFonts w:ascii="Times New Roman" w:hAnsi="Times New Roman" w:cs="Times New Roman"/>
          <w:sz w:val="24"/>
          <w:szCs w:val="24"/>
          <w:lang w:val="en-GB"/>
        </w:rPr>
        <w:t>. Within the contexts of both the GDC and WSIS, we advocate for the recognition of a balanced, technology-neutral, and risk-based approach to the governance of AI and other emerging technologies. This should include leveraging and building upon existing international processes and outputs.</w:t>
      </w:r>
      <w:r w:rsidR="004A4F7E">
        <w:rPr>
          <w:rFonts w:ascii="Times New Roman" w:hAnsi="Times New Roman" w:cs="Times New Roman"/>
          <w:sz w:val="24"/>
          <w:szCs w:val="24"/>
          <w:lang w:val="en-GB"/>
        </w:rPr>
        <w:t xml:space="preserve"> We stand open to discuss options for establishing an International Scientific Panel on AI.</w:t>
      </w:r>
    </w:p>
    <w:p w14:paraId="12989281" w14:textId="77777777" w:rsidR="009B24E3" w:rsidRPr="00484635" w:rsidRDefault="009B24E3" w:rsidP="009B24E3">
      <w:pPr>
        <w:jc w:val="both"/>
        <w:rPr>
          <w:rFonts w:ascii="Times New Roman" w:hAnsi="Times New Roman" w:cs="Times New Roman"/>
          <w:sz w:val="24"/>
          <w:szCs w:val="24"/>
          <w:lang w:val="en-GB"/>
        </w:rPr>
      </w:pPr>
    </w:p>
    <w:p w14:paraId="4EB23AA1" w14:textId="219BDF58" w:rsidR="00931F9E" w:rsidRPr="00484635" w:rsidRDefault="00B252D0" w:rsidP="00B252D0">
      <w:pPr>
        <w:jc w:val="both"/>
        <w:rPr>
          <w:rFonts w:ascii="Times New Roman" w:hAnsi="Times New Roman" w:cs="Times New Roman"/>
          <w:sz w:val="24"/>
          <w:szCs w:val="24"/>
          <w:lang w:val="en-GB"/>
        </w:rPr>
      </w:pPr>
      <w:r w:rsidRPr="00484635">
        <w:rPr>
          <w:rFonts w:ascii="Times New Roman" w:hAnsi="Times New Roman" w:cs="Times New Roman"/>
          <w:sz w:val="24"/>
          <w:szCs w:val="24"/>
          <w:lang w:val="en-GB"/>
        </w:rPr>
        <w:t>Overall</w:t>
      </w:r>
      <w:r w:rsidR="009B24E3" w:rsidRPr="00484635">
        <w:rPr>
          <w:rFonts w:ascii="Times New Roman" w:hAnsi="Times New Roman" w:cs="Times New Roman"/>
          <w:sz w:val="24"/>
          <w:szCs w:val="24"/>
          <w:lang w:val="en-GB"/>
        </w:rPr>
        <w:t>, the Zero Draft is a welcomed substantive contribution to our shared objectives</w:t>
      </w:r>
      <w:r w:rsidRPr="00484635">
        <w:rPr>
          <w:rFonts w:ascii="Times New Roman" w:hAnsi="Times New Roman" w:cs="Times New Roman"/>
          <w:sz w:val="24"/>
          <w:szCs w:val="24"/>
          <w:lang w:val="en-GB"/>
        </w:rPr>
        <w:t>, and</w:t>
      </w:r>
      <w:r w:rsidR="009B24E3" w:rsidRPr="00484635">
        <w:rPr>
          <w:rFonts w:ascii="Times New Roman" w:hAnsi="Times New Roman" w:cs="Times New Roman"/>
          <w:sz w:val="24"/>
          <w:szCs w:val="24"/>
          <w:lang w:val="en-GB"/>
        </w:rPr>
        <w:t xml:space="preserve"> </w:t>
      </w:r>
      <w:r w:rsidRPr="00484635">
        <w:rPr>
          <w:rFonts w:ascii="Times New Roman" w:hAnsi="Times New Roman" w:cs="Times New Roman"/>
          <w:sz w:val="24"/>
          <w:szCs w:val="24"/>
          <w:lang w:val="en-GB"/>
        </w:rPr>
        <w:t>the</w:t>
      </w:r>
      <w:r w:rsidR="009B24E3" w:rsidRPr="00484635">
        <w:rPr>
          <w:rFonts w:ascii="Times New Roman" w:hAnsi="Times New Roman" w:cs="Times New Roman"/>
          <w:sz w:val="24"/>
          <w:szCs w:val="24"/>
          <w:lang w:val="en-GB"/>
        </w:rPr>
        <w:t xml:space="preserve"> link between GDC and WSIS </w:t>
      </w:r>
      <w:r w:rsidRPr="00484635">
        <w:rPr>
          <w:rFonts w:ascii="Times New Roman" w:hAnsi="Times New Roman" w:cs="Times New Roman"/>
          <w:sz w:val="24"/>
          <w:szCs w:val="24"/>
          <w:lang w:val="en-GB"/>
        </w:rPr>
        <w:t>is</w:t>
      </w:r>
      <w:r w:rsidR="009B24E3" w:rsidRPr="00484635">
        <w:rPr>
          <w:rFonts w:ascii="Times New Roman" w:hAnsi="Times New Roman" w:cs="Times New Roman"/>
          <w:sz w:val="24"/>
          <w:szCs w:val="24"/>
          <w:lang w:val="en-GB"/>
        </w:rPr>
        <w:t xml:space="preserve"> key. </w:t>
      </w:r>
      <w:r w:rsidRPr="00484635">
        <w:rPr>
          <w:rFonts w:ascii="Times New Roman" w:hAnsi="Times New Roman" w:cs="Times New Roman"/>
          <w:sz w:val="24"/>
          <w:szCs w:val="24"/>
          <w:lang w:val="en-GB"/>
        </w:rPr>
        <w:t>We take note of the ambition of the follow-up section, which explicitly builds on existing processes and institutions and links GDC implementation to the WSIS process. At the same time, the zero draft proposes the creation of multiple new entities and processes</w:t>
      </w:r>
      <w:r w:rsidR="002F5735">
        <w:rPr>
          <w:rFonts w:ascii="Times New Roman" w:hAnsi="Times New Roman" w:cs="Times New Roman"/>
          <w:sz w:val="24"/>
          <w:szCs w:val="24"/>
          <w:lang w:val="en-GB"/>
        </w:rPr>
        <w:t xml:space="preserve"> within the GDC framework</w:t>
      </w:r>
      <w:r w:rsidRPr="00484635">
        <w:rPr>
          <w:rFonts w:ascii="Times New Roman" w:hAnsi="Times New Roman" w:cs="Times New Roman"/>
          <w:sz w:val="24"/>
          <w:szCs w:val="24"/>
          <w:lang w:val="en-GB"/>
        </w:rPr>
        <w:t xml:space="preserve">. As a general principle, the EU does not support new entities and processes that duplicate or erode existing ones. Instead, our primary focus should be on leadership, coordination, synergy-building, and, if required, the adaptation of existing structures to ensure proper follow-up and review of the GDC. Our main priority should be on </w:t>
      </w:r>
      <w:r w:rsidRPr="00484635">
        <w:rPr>
          <w:rFonts w:ascii="Times New Roman" w:hAnsi="Times New Roman" w:cs="Times New Roman"/>
          <w:sz w:val="24"/>
          <w:szCs w:val="24"/>
          <w:lang w:val="en-GB"/>
        </w:rPr>
        <w:lastRenderedPageBreak/>
        <w:t xml:space="preserve">defining a strong and meaningful role for the IGF, the WSIS Forum, and the UN Commission on Science and Technology for Development (CSTD) in the GDC follow-up and implementation process. </w:t>
      </w:r>
    </w:p>
    <w:sectPr w:rsidR="00931F9E" w:rsidRPr="004846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D93F7" w14:textId="77777777" w:rsidR="009F1140" w:rsidRDefault="009F1140" w:rsidP="00484635">
      <w:r>
        <w:separator/>
      </w:r>
    </w:p>
  </w:endnote>
  <w:endnote w:type="continuationSeparator" w:id="0">
    <w:p w14:paraId="5C853913" w14:textId="77777777" w:rsidR="009F1140" w:rsidRDefault="009F1140" w:rsidP="0048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50EF0" w14:textId="77777777" w:rsidR="009F1140" w:rsidRDefault="009F1140" w:rsidP="00484635">
      <w:r>
        <w:separator/>
      </w:r>
    </w:p>
  </w:footnote>
  <w:footnote w:type="continuationSeparator" w:id="0">
    <w:p w14:paraId="15C1BCE1" w14:textId="77777777" w:rsidR="009F1140" w:rsidRDefault="009F1140" w:rsidP="00484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B24E3"/>
    <w:rsid w:val="00066B2E"/>
    <w:rsid w:val="00096D53"/>
    <w:rsid w:val="002F5735"/>
    <w:rsid w:val="002F6A9E"/>
    <w:rsid w:val="00360D6D"/>
    <w:rsid w:val="00480A58"/>
    <w:rsid w:val="00484635"/>
    <w:rsid w:val="004A4F7E"/>
    <w:rsid w:val="006F28D0"/>
    <w:rsid w:val="007376CE"/>
    <w:rsid w:val="00762F03"/>
    <w:rsid w:val="007E33B5"/>
    <w:rsid w:val="009216AD"/>
    <w:rsid w:val="00931F9E"/>
    <w:rsid w:val="00995D87"/>
    <w:rsid w:val="009B24E3"/>
    <w:rsid w:val="009F1140"/>
    <w:rsid w:val="00A178B5"/>
    <w:rsid w:val="00A50E3D"/>
    <w:rsid w:val="00AE458C"/>
    <w:rsid w:val="00B252D0"/>
    <w:rsid w:val="00B75CF2"/>
    <w:rsid w:val="00D312E2"/>
    <w:rsid w:val="00D333EF"/>
    <w:rsid w:val="00F73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DDD07"/>
  <w15:chartTrackingRefBased/>
  <w15:docId w15:val="{BA03FAD4-29F1-4019-A5DD-70E03D5F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4E3"/>
    <w:pPr>
      <w:spacing w:after="0" w:line="240" w:lineRule="auto"/>
    </w:pPr>
    <w:rPr>
      <w:rFonts w:ascii="Calibri" w:hAnsi="Calibri" w:cs="Calibri"/>
      <w:kern w:val="0"/>
      <w:lang w:val="en-I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D312E2"/>
    <w:pPr>
      <w:spacing w:after="0" w:line="240" w:lineRule="auto"/>
    </w:pPr>
    <w:rPr>
      <w:rFonts w:ascii="Calibri" w:hAnsi="Calibri" w:cs="Calibri"/>
      <w:kern w:val="0"/>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 Esteve (CNECT)</dc:creator>
  <cp:keywords/>
  <dc:description/>
  <cp:lastModifiedBy>Zanardo Soraya</cp:lastModifiedBy>
  <cp:revision>3</cp:revision>
  <dcterms:created xsi:type="dcterms:W3CDTF">2024-04-16T17:40:00Z</dcterms:created>
  <dcterms:modified xsi:type="dcterms:W3CDTF">2024-04-17T13:24:00Z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2024-04-08T11:10:55Z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aa8c1ab7-c335-4b3a-9b8f-1ab1c03841da</vt:lpwstr>
  </property>
  <property fmtid="{D5CDD505-2E9C-101B-9397-08002B2CF9AE}" pid="8" name="MSIP_Label_6bd9ddd1-4d20-43f6-abfa-fc3c07406f94_ContentBits">
    <vt:lpwstr>0</vt:lpwstr>
  </property>
</Properties>
</file>